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35" w:rsidRDefault="008F7235" w:rsidP="008F7235">
      <w:pPr>
        <w:rPr>
          <w:spacing w:val="64"/>
          <w:sz w:val="16"/>
          <w:szCs w:val="16"/>
          <w:u w:val="single"/>
          <w:lang w:val="sr-Latn-B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734050" cy="998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235" w:rsidRDefault="008F7235" w:rsidP="008F7235">
      <w:pPr>
        <w:spacing w:after="120"/>
        <w:rPr>
          <w:rFonts w:ascii="Arial" w:hAnsi="Arial"/>
          <w:spacing w:val="64"/>
          <w:sz w:val="22"/>
          <w:szCs w:val="22"/>
          <w:lang w:val="sr-Cyrl-BA"/>
        </w:rPr>
      </w:pPr>
    </w:p>
    <w:p w:rsidR="008F7235" w:rsidRDefault="008F7235" w:rsidP="008F7235">
      <w:pPr>
        <w:spacing w:after="120"/>
        <w:jc w:val="center"/>
        <w:rPr>
          <w:rFonts w:ascii="Arial" w:hAnsi="Arial"/>
          <w:b/>
          <w:spacing w:val="64"/>
          <w:sz w:val="28"/>
          <w:lang w:val="sr-Cyrl-CS"/>
        </w:rPr>
      </w:pPr>
    </w:p>
    <w:p w:rsidR="008F7235" w:rsidRDefault="008F7235" w:rsidP="008F7235">
      <w:pPr>
        <w:spacing w:after="120"/>
        <w:jc w:val="center"/>
        <w:rPr>
          <w:rFonts w:ascii="Arial" w:hAnsi="Arial"/>
          <w:b/>
          <w:spacing w:val="64"/>
          <w:sz w:val="28"/>
          <w:lang w:val="sr-Cyrl-CS"/>
        </w:rPr>
      </w:pPr>
      <w:r>
        <w:rPr>
          <w:rFonts w:ascii="Arial" w:hAnsi="Arial"/>
          <w:b/>
          <w:spacing w:val="64"/>
          <w:sz w:val="28"/>
          <w:lang w:val="sr-Cyrl-CS"/>
        </w:rPr>
        <w:t>ОДЛУКА</w:t>
      </w:r>
    </w:p>
    <w:p w:rsidR="008F7235" w:rsidRDefault="008F7235" w:rsidP="008F7235">
      <w:pPr>
        <w:spacing w:after="80"/>
        <w:jc w:val="center"/>
        <w:rPr>
          <w:rFonts w:ascii="Arial" w:hAnsi="Arial"/>
          <w:b/>
          <w:sz w:val="24"/>
          <w:lang w:val="sr-Cyrl-CS"/>
        </w:rPr>
      </w:pPr>
      <w:r>
        <w:rPr>
          <w:rFonts w:ascii="Arial" w:hAnsi="Arial"/>
          <w:b/>
          <w:sz w:val="24"/>
          <w:lang w:val="sr-Cyrl-CS"/>
        </w:rPr>
        <w:t>о финасијским обавезама клубова и накнадама за службена лица</w:t>
      </w:r>
    </w:p>
    <w:p w:rsidR="008F7235" w:rsidRDefault="008F7235" w:rsidP="008F7235">
      <w:pPr>
        <w:spacing w:after="120"/>
        <w:jc w:val="center"/>
        <w:rPr>
          <w:rFonts w:ascii="Arial" w:hAnsi="Arial"/>
          <w:b/>
          <w:sz w:val="24"/>
          <w:lang w:val="sr-Latn-BA"/>
        </w:rPr>
      </w:pPr>
      <w:r>
        <w:rPr>
          <w:rFonts w:ascii="Arial" w:hAnsi="Arial"/>
          <w:b/>
          <w:sz w:val="24"/>
          <w:lang w:val="sr-Cyrl-CS"/>
        </w:rPr>
        <w:t>сезона 202</w:t>
      </w:r>
      <w:r>
        <w:rPr>
          <w:rFonts w:ascii="Arial" w:hAnsi="Arial"/>
          <w:b/>
          <w:sz w:val="24"/>
          <w:lang w:val="en-GB"/>
        </w:rPr>
        <w:t>4</w:t>
      </w:r>
      <w:r>
        <w:rPr>
          <w:rFonts w:ascii="Arial" w:hAnsi="Arial"/>
          <w:b/>
          <w:sz w:val="24"/>
          <w:lang w:val="sr-Cyrl-CS"/>
        </w:rPr>
        <w:t>/20</w:t>
      </w:r>
      <w:r>
        <w:rPr>
          <w:rFonts w:ascii="Arial" w:hAnsi="Arial"/>
          <w:b/>
          <w:sz w:val="24"/>
          <w:lang w:val="sr-Latn-BA"/>
        </w:rPr>
        <w:t>25</w:t>
      </w:r>
    </w:p>
    <w:p w:rsidR="008F7235" w:rsidRDefault="008F7235" w:rsidP="008F7235">
      <w:pPr>
        <w:spacing w:after="120"/>
        <w:jc w:val="center"/>
        <w:rPr>
          <w:rFonts w:ascii="Arial" w:hAnsi="Arial"/>
          <w:b/>
          <w:sz w:val="24"/>
          <w:lang w:val="sr-Latn-BA"/>
        </w:rPr>
      </w:pPr>
    </w:p>
    <w:p w:rsidR="008F7235" w:rsidRDefault="008F7235" w:rsidP="008F7235">
      <w:pPr>
        <w:rPr>
          <w:sz w:val="24"/>
          <w:szCs w:val="24"/>
          <w:lang w:val="sr-Cyrl-CS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Cyrl-BA"/>
        </w:rPr>
      </w:pPr>
      <w:r>
        <w:rPr>
          <w:rFonts w:ascii="Arial" w:hAnsi="Arial"/>
          <w:b/>
          <w:sz w:val="22"/>
          <w:lang w:val="sr-Latn-CS"/>
        </w:rPr>
        <w:t xml:space="preserve">I </w:t>
      </w:r>
      <w:r>
        <w:rPr>
          <w:rFonts w:ascii="Arial" w:hAnsi="Arial"/>
          <w:b/>
          <w:sz w:val="22"/>
          <w:lang w:val="sr-Cyrl-CS"/>
        </w:rPr>
        <w:t>ЧЛАНАРИН</w:t>
      </w:r>
      <w:r>
        <w:rPr>
          <w:rFonts w:ascii="Arial" w:hAnsi="Arial"/>
          <w:b/>
          <w:sz w:val="22"/>
          <w:lang w:val="sr-Latn-BA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08"/>
      </w:tblGrid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Категорија такмичења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износ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1. Мушки клубови који учествују у првенству БиХ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240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2. Женски клубови који учествују у првенству БиХ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</w:t>
            </w:r>
            <w:r>
              <w:rPr>
                <w:rFonts w:ascii="Arial" w:hAnsi="Arial"/>
                <w:sz w:val="22"/>
                <w:lang w:val="sr-Latn-CS"/>
              </w:rPr>
              <w:t>2</w:t>
            </w:r>
            <w:r>
              <w:rPr>
                <w:rFonts w:ascii="Arial" w:hAnsi="Arial"/>
                <w:sz w:val="22"/>
                <w:lang w:val="sr-Cyrl-CS"/>
              </w:rPr>
              <w:t>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3. Мушки клубови чланови Прв</w:t>
            </w:r>
            <w:r>
              <w:rPr>
                <w:rFonts w:ascii="Arial" w:hAnsi="Arial"/>
                <w:sz w:val="22"/>
                <w:lang w:val="sr-Latn-CS"/>
              </w:rPr>
              <w:t>e</w:t>
            </w:r>
            <w:r>
              <w:rPr>
                <w:rFonts w:ascii="Arial" w:hAnsi="Arial"/>
                <w:sz w:val="22"/>
                <w:lang w:val="sr-Cyrl-CS"/>
              </w:rPr>
              <w:t xml:space="preserve"> лиг</w:t>
            </w:r>
            <w:r>
              <w:rPr>
                <w:rFonts w:ascii="Arial" w:hAnsi="Arial"/>
                <w:sz w:val="22"/>
                <w:lang w:val="sr-Latn-CS"/>
              </w:rPr>
              <w:t>e</w:t>
            </w:r>
            <w:r>
              <w:rPr>
                <w:rFonts w:ascii="Arial" w:hAnsi="Arial"/>
                <w:sz w:val="22"/>
                <w:lang w:val="sr-Cyrl-CS"/>
              </w:rPr>
              <w:t xml:space="preserve"> РС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120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4. Остали клубови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60 КМ</w:t>
            </w:r>
          </w:p>
        </w:tc>
      </w:tr>
    </w:tbl>
    <w:p w:rsidR="008F7235" w:rsidRDefault="008F7235" w:rsidP="008F7235">
      <w:pPr>
        <w:spacing w:after="120"/>
        <w:rPr>
          <w:rFonts w:ascii="Arial" w:hAnsi="Arial"/>
          <w:sz w:val="16"/>
          <w:lang w:val="sr-Latn-BA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Latn-CS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Cyrl-BA"/>
        </w:rPr>
      </w:pPr>
      <w:r>
        <w:rPr>
          <w:rFonts w:ascii="Arial" w:hAnsi="Arial"/>
          <w:b/>
          <w:sz w:val="22"/>
          <w:lang w:val="sr-Latn-CS"/>
        </w:rPr>
        <w:t xml:space="preserve">II </w:t>
      </w:r>
      <w:r>
        <w:rPr>
          <w:rFonts w:ascii="Arial" w:hAnsi="Arial"/>
          <w:b/>
          <w:sz w:val="22"/>
          <w:lang w:val="sr-Cyrl-BA"/>
        </w:rPr>
        <w:t>КОТИЗАЦИЈА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08"/>
      </w:tblGrid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Категорија такмичења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износ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RS"/>
              </w:rPr>
            </w:pPr>
            <w:r>
              <w:rPr>
                <w:rFonts w:ascii="Arial" w:hAnsi="Arial"/>
                <w:sz w:val="22"/>
                <w:lang w:val="en-GB"/>
              </w:rPr>
              <w:t xml:space="preserve">1. </w:t>
            </w:r>
            <w:r>
              <w:rPr>
                <w:rFonts w:ascii="Arial" w:hAnsi="Arial"/>
                <w:sz w:val="22"/>
                <w:lang w:val="sr-Cyrl-RS"/>
              </w:rPr>
              <w:t>Котизација за 2.МЛРС група запад - сениори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720,00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2. </w:t>
            </w:r>
            <w:r>
              <w:rPr>
                <w:rFonts w:ascii="Arial" w:hAnsi="Arial"/>
                <w:sz w:val="22"/>
                <w:lang w:val="sr-Cyrl-BA"/>
              </w:rPr>
              <w:t>Котизација за Подучну лигу -  сениора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50,00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2. Котизација за сваку екипу млађиох категорија</w:t>
            </w:r>
          </w:p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               - млађи пионири и пионири</w:t>
            </w:r>
          </w:p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               - кадети</w:t>
            </w:r>
          </w:p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               - јуниори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</w:p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30,00 КМ</w:t>
            </w:r>
          </w:p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40,00 КМ</w:t>
            </w:r>
          </w:p>
          <w:p w:rsidR="008F7235" w:rsidRDefault="008F7235">
            <w:pPr>
              <w:spacing w:before="20" w:after="2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50,00 КМ</w:t>
            </w:r>
          </w:p>
        </w:tc>
      </w:tr>
    </w:tbl>
    <w:p w:rsidR="008F7235" w:rsidRDefault="008F7235" w:rsidP="008F7235">
      <w:pPr>
        <w:spacing w:after="120"/>
        <w:rPr>
          <w:rFonts w:ascii="Arial" w:hAnsi="Arial"/>
          <w:sz w:val="16"/>
          <w:lang w:val="sr-Latn-BA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Latn-CS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Latn-CS"/>
        </w:rPr>
        <w:t xml:space="preserve">III </w:t>
      </w:r>
      <w:r>
        <w:rPr>
          <w:rFonts w:ascii="Arial" w:hAnsi="Arial"/>
          <w:b/>
          <w:sz w:val="22"/>
          <w:lang w:val="sr-Cyrl-CS"/>
        </w:rPr>
        <w:t>ТАКСЕ ЗА ИЗДАВАЊЕ ТАКМИЧАРСКИХ ДОКУМЕНАТА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08"/>
      </w:tblGrid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Врста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износ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1. Регистрација играча – сениори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15,00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2. Регистрација играча -млађе категорије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10,00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3. Овјера (продужење) такмичарског картона - сениори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10,00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4. Овјера (продужење) такмичарског картона – мл. категорије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5,00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5. Лиценца за службеног представника клуба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40" w:line="252" w:lineRule="auto"/>
              <w:jc w:val="right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10,00 КМ</w:t>
            </w:r>
          </w:p>
        </w:tc>
      </w:tr>
      <w:tr w:rsidR="008F7235" w:rsidTr="008F7235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УНАПОМЕНА: Новоформирани клубови плаћају 50% наведених износа.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</w:p>
        </w:tc>
      </w:tr>
    </w:tbl>
    <w:p w:rsidR="008F7235" w:rsidRDefault="008F7235" w:rsidP="008F7235">
      <w:pPr>
        <w:spacing w:after="120"/>
        <w:rPr>
          <w:rFonts w:ascii="Arial" w:hAnsi="Arial"/>
          <w:b/>
          <w:sz w:val="22"/>
          <w:lang w:val="sr-Latn-CS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Latn-CS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Latn-CS"/>
        </w:rPr>
        <w:t xml:space="preserve">III </w:t>
      </w:r>
      <w:r>
        <w:rPr>
          <w:rFonts w:ascii="Arial" w:hAnsi="Arial"/>
          <w:b/>
          <w:sz w:val="22"/>
          <w:lang w:val="sr-Cyrl-CS"/>
        </w:rPr>
        <w:t>ТАКСЕ ЗА СЛУЖБЕНА ЛИЦА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418"/>
        <w:gridCol w:w="1134"/>
        <w:gridCol w:w="1417"/>
      </w:tblGrid>
      <w:tr w:rsidR="008F7235" w:rsidTr="008F7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rPr>
                <w:rFonts w:ascii="Arial" w:hAnsi="Arial"/>
                <w:sz w:val="22"/>
                <w:lang w:val="sr-Latn-CS"/>
              </w:rPr>
            </w:pPr>
            <w:r>
              <w:rPr>
                <w:rFonts w:ascii="Arial" w:hAnsi="Arial"/>
                <w:sz w:val="22"/>
                <w:lang w:val="sr-Cyrl-CS"/>
              </w:rPr>
              <w:t>Ранг/такса</w:t>
            </w:r>
            <w:r>
              <w:rPr>
                <w:rFonts w:ascii="Arial" w:hAnsi="Arial"/>
                <w:sz w:val="22"/>
                <w:lang w:val="sr-Latn-CS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Млађи пионири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 xml:space="preserve">Пионири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Кадети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Јуниори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40" w:after="4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Сениори (2.МЛРС)</w:t>
            </w:r>
          </w:p>
        </w:tc>
      </w:tr>
      <w:tr w:rsidR="008F7235" w:rsidTr="008F7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Судија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2</w:t>
            </w:r>
            <w:r>
              <w:rPr>
                <w:rFonts w:ascii="Arial" w:hAnsi="Arial"/>
                <w:sz w:val="22"/>
                <w:lang w:val="sr-Latn-CS"/>
              </w:rPr>
              <w:t>x25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2</w:t>
            </w:r>
            <w:r>
              <w:rPr>
                <w:rFonts w:ascii="Arial" w:hAnsi="Arial"/>
                <w:sz w:val="22"/>
                <w:lang w:val="sr-Latn-CS"/>
              </w:rPr>
              <w:t>x2</w:t>
            </w:r>
            <w:r>
              <w:rPr>
                <w:rFonts w:ascii="Arial" w:hAnsi="Arial"/>
                <w:sz w:val="22"/>
                <w:lang w:val="sr-Cyrl-RS"/>
              </w:rPr>
              <w:t>5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2x25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2x25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5F4034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3x80</w:t>
            </w:r>
            <w:r w:rsidR="008F7235"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</w:tr>
      <w:tr w:rsidR="008F7235" w:rsidTr="008F7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Делегат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25</w:t>
            </w:r>
            <w:r>
              <w:rPr>
                <w:rFonts w:ascii="Arial" w:hAnsi="Arial"/>
                <w:sz w:val="22"/>
                <w:lang w:val="sr-Cyrl-C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 xml:space="preserve">25 </w:t>
            </w:r>
            <w:r>
              <w:rPr>
                <w:rFonts w:ascii="Arial" w:hAnsi="Arial"/>
                <w:sz w:val="22"/>
                <w:lang w:val="sr-Cyrl-CS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25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25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5F4034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5</w:t>
            </w:r>
            <w:r w:rsidR="008F7235">
              <w:rPr>
                <w:rFonts w:ascii="Arial" w:hAnsi="Arial"/>
                <w:sz w:val="22"/>
                <w:lang w:val="sr-Latn-CS"/>
              </w:rPr>
              <w:t>5</w:t>
            </w:r>
            <w:r w:rsidR="008F7235"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</w:tr>
      <w:tr w:rsidR="008F7235" w:rsidTr="008F72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CS"/>
              </w:rPr>
              <w:t>Зап. 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Cyrl-RS"/>
              </w:rPr>
              <w:t>3</w:t>
            </w:r>
            <w:r>
              <w:rPr>
                <w:rFonts w:ascii="Arial" w:hAnsi="Arial"/>
                <w:sz w:val="22"/>
                <w:lang w:val="sr-Latn-CS"/>
              </w:rPr>
              <w:t>0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8F7235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30</w:t>
            </w:r>
            <w:r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5A26D6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45</w:t>
            </w:r>
            <w:r w:rsidR="008F7235"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5A26D6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45</w:t>
            </w:r>
            <w:r w:rsidR="008F7235"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35" w:rsidRDefault="00652284">
            <w:pPr>
              <w:spacing w:before="20" w:after="20" w:line="252" w:lineRule="auto"/>
              <w:jc w:val="center"/>
              <w:rPr>
                <w:rFonts w:ascii="Arial" w:hAnsi="Arial"/>
                <w:sz w:val="22"/>
                <w:lang w:val="sr-Cyrl-CS"/>
              </w:rPr>
            </w:pPr>
            <w:r>
              <w:rPr>
                <w:rFonts w:ascii="Arial" w:hAnsi="Arial"/>
                <w:sz w:val="22"/>
                <w:lang w:val="sr-Latn-CS"/>
              </w:rPr>
              <w:t>7</w:t>
            </w:r>
            <w:r>
              <w:rPr>
                <w:rFonts w:ascii="Arial" w:hAnsi="Arial"/>
                <w:sz w:val="22"/>
                <w:lang w:val="sr-Cyrl-RS"/>
              </w:rPr>
              <w:t xml:space="preserve">0 </w:t>
            </w:r>
            <w:bookmarkStart w:id="0" w:name="_GoBack"/>
            <w:bookmarkEnd w:id="0"/>
            <w:r w:rsidR="008F7235">
              <w:rPr>
                <w:rFonts w:ascii="Arial" w:hAnsi="Arial"/>
                <w:sz w:val="22"/>
                <w:lang w:val="sr-Cyrl-CS"/>
              </w:rPr>
              <w:t xml:space="preserve"> КМ</w:t>
            </w:r>
          </w:p>
        </w:tc>
      </w:tr>
    </w:tbl>
    <w:p w:rsidR="008F7235" w:rsidRDefault="008F7235" w:rsidP="008F7235"/>
    <w:p w:rsidR="008F7235" w:rsidRDefault="008F7235" w:rsidP="008F7235"/>
    <w:p w:rsidR="008F7235" w:rsidRDefault="008F7235" w:rsidP="008F7235"/>
    <w:p w:rsidR="008F7235" w:rsidRDefault="008F7235" w:rsidP="008F7235">
      <w:pPr>
        <w:spacing w:after="120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Latn-CS"/>
        </w:rPr>
        <w:t xml:space="preserve">IV </w:t>
      </w:r>
      <w:r>
        <w:rPr>
          <w:rFonts w:ascii="Arial" w:hAnsi="Arial"/>
          <w:b/>
          <w:sz w:val="22"/>
          <w:lang w:val="sr-Cyrl-CS"/>
        </w:rPr>
        <w:t xml:space="preserve">ПРЕВОЗ </w:t>
      </w:r>
    </w:p>
    <w:p w:rsidR="008F7235" w:rsidRDefault="008F7235" w:rsidP="008F7235">
      <w:pPr>
        <w:spacing w:after="120"/>
        <w:jc w:val="both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Службеним лицима припада накнада за трошкове превоза у висини 20% цијене горива по пређеном км, (према Даљинару ПКО), уколико превоз користе најмање 2 (два) лица. Уколико превоз користи једно лице, припада му накнада за трошкове превоза у висини  10% цијене горива по пређеном км,  односно карта у јавном превозу (уколико користи јавни превоз).</w:t>
      </w:r>
    </w:p>
    <w:p w:rsidR="008F7235" w:rsidRDefault="008F7235" w:rsidP="008F7235">
      <w:pPr>
        <w:spacing w:after="120"/>
        <w:rPr>
          <w:rFonts w:ascii="Arial" w:hAnsi="Arial"/>
          <w:sz w:val="22"/>
          <w:lang w:val="sr-Cyrl-CS"/>
        </w:rPr>
      </w:pPr>
    </w:p>
    <w:p w:rsidR="008F7235" w:rsidRDefault="008F7235" w:rsidP="008F7235">
      <w:pPr>
        <w:spacing w:after="120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Latn-CS"/>
        </w:rPr>
        <w:t xml:space="preserve">V  </w:t>
      </w:r>
      <w:r>
        <w:rPr>
          <w:rFonts w:ascii="Arial" w:hAnsi="Arial"/>
          <w:b/>
          <w:sz w:val="22"/>
          <w:lang w:val="sr-Cyrl-CS"/>
        </w:rPr>
        <w:t>ДНЕВНИЦЕ</w:t>
      </w:r>
    </w:p>
    <w:p w:rsidR="008F7235" w:rsidRDefault="008F7235" w:rsidP="008F7235">
      <w:pPr>
        <w:spacing w:after="120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Службеним лицима припада дневница у износу од 20,00 КМ и то:</w:t>
      </w:r>
    </w:p>
    <w:p w:rsidR="008F7235" w:rsidRDefault="008F7235" w:rsidP="008F7235">
      <w:pPr>
        <w:numPr>
          <w:ilvl w:val="0"/>
          <w:numId w:val="1"/>
        </w:numPr>
        <w:spacing w:after="120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пуна дневница за путовање које траје дуже од 12 часова,</w:t>
      </w:r>
    </w:p>
    <w:p w:rsidR="008F7235" w:rsidRDefault="008F7235" w:rsidP="008F7235">
      <w:pPr>
        <w:numPr>
          <w:ilvl w:val="0"/>
          <w:numId w:val="1"/>
        </w:numPr>
        <w:spacing w:after="120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за путовање које траје од 8 до 12 часова обрачунава се пола дневнице,</w:t>
      </w:r>
    </w:p>
    <w:p w:rsidR="008F7235" w:rsidRDefault="008F7235" w:rsidP="008F7235">
      <w:pPr>
        <w:numPr>
          <w:ilvl w:val="0"/>
          <w:numId w:val="1"/>
        </w:numPr>
        <w:spacing w:after="120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за путовање које траје до 8 часова не исплаћују се издаци за дневницу.</w:t>
      </w:r>
    </w:p>
    <w:p w:rsidR="008F7235" w:rsidRDefault="008F7235" w:rsidP="008F7235">
      <w:pPr>
        <w:pStyle w:val="ListParagraph"/>
        <w:numPr>
          <w:ilvl w:val="0"/>
          <w:numId w:val="1"/>
        </w:numPr>
        <w:spacing w:after="120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Имена службених лица која имају право на дневницу и њен износ одређује Комесар и саопштава у делегирању за наведену утакмицу.</w:t>
      </w:r>
    </w:p>
    <w:p w:rsidR="008F7235" w:rsidRDefault="008F7235" w:rsidP="008F7235">
      <w:pPr>
        <w:spacing w:after="120"/>
        <w:rPr>
          <w:rFonts w:ascii="Arial" w:hAnsi="Arial"/>
          <w:sz w:val="22"/>
          <w:lang w:val="sr-Cyrl-CS"/>
        </w:rPr>
      </w:pPr>
    </w:p>
    <w:p w:rsidR="008F7235" w:rsidRDefault="008F7235" w:rsidP="008F7235">
      <w:pPr>
        <w:spacing w:after="120"/>
        <w:ind w:left="60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Latn-CS"/>
        </w:rPr>
        <w:t xml:space="preserve">VI. </w:t>
      </w:r>
      <w:r>
        <w:rPr>
          <w:rFonts w:ascii="Arial" w:hAnsi="Arial"/>
          <w:b/>
          <w:sz w:val="22"/>
          <w:lang w:val="sr-Cyrl-CS"/>
        </w:rPr>
        <w:t>ЧЛАНАРИНА ЗА СЛУЖБЕНА ЛИЦА</w:t>
      </w:r>
    </w:p>
    <w:p w:rsidR="008F7235" w:rsidRDefault="008F7235" w:rsidP="008F7235">
      <w:pPr>
        <w:spacing w:after="240"/>
        <w:ind w:left="288"/>
        <w:jc w:val="both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>Судије и делегати  који су на Листи КСРС и ПКС плаћају чланарину ПКС Бања Лука и то : 40 КМ - ''А'' листа, 30 КМ - ''Б'' листа, 20 КМ листа ПКС. Средства се користе за вођење такмичења.</w:t>
      </w:r>
    </w:p>
    <w:p w:rsidR="008F7235" w:rsidRDefault="008F7235" w:rsidP="008F7235">
      <w:pPr>
        <w:overflowPunct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НАПОМЕНЕ:</w:t>
      </w:r>
    </w:p>
    <w:p w:rsidR="008F7235" w:rsidRDefault="008F7235" w:rsidP="008F7235">
      <w:pPr>
        <w:overflowPunct w:val="0"/>
        <w:autoSpaceDE w:val="0"/>
        <w:autoSpaceDN w:val="0"/>
        <w:adjustRightInd w:val="0"/>
        <w:spacing w:after="8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1. </w:t>
      </w:r>
      <w:r>
        <w:rPr>
          <w:rFonts w:ascii="Arial" w:hAnsi="Arial" w:cs="Arial"/>
          <w:sz w:val="22"/>
          <w:szCs w:val="22"/>
          <w:lang w:val="ru-RU"/>
        </w:rPr>
        <w:t xml:space="preserve">Уплата финансијских обавеза клубова према ПКС Бања Лука (чланарине, котизације и таксе за израду такмичарских докумената) се врши у ратама и то: </w:t>
      </w:r>
    </w:p>
    <w:p w:rsidR="008F7235" w:rsidRDefault="008F7235" w:rsidP="008F72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BA"/>
        </w:rPr>
        <w:t>Друге лиге (2. МЛРС) и млађе категорије у 2 (двије) једнаке рате и упла</w:t>
      </w:r>
      <w:r>
        <w:rPr>
          <w:rFonts w:ascii="Arial" w:hAnsi="Arial" w:cs="Arial"/>
          <w:sz w:val="22"/>
          <w:szCs w:val="22"/>
          <w:lang w:val="ru-RU"/>
        </w:rPr>
        <w:t>ћ</w:t>
      </w:r>
      <w:r>
        <w:rPr>
          <w:rFonts w:ascii="Arial" w:hAnsi="Arial" w:cs="Arial"/>
          <w:sz w:val="22"/>
          <w:szCs w:val="22"/>
          <w:lang w:val="sr-Cyrl-BA"/>
        </w:rPr>
        <w:t xml:space="preserve">ују се Подручном кошаркашком савезу који води такмичење. </w:t>
      </w:r>
      <w:r>
        <w:rPr>
          <w:rFonts w:ascii="Arial" w:hAnsi="Arial" w:cs="Arial"/>
          <w:sz w:val="22"/>
          <w:szCs w:val="22"/>
          <w:lang w:val="ru-RU"/>
        </w:rPr>
        <w:t>Прва рата мора се уплатити најкасније 7 (седам) дана до почетка утакмица 1. кола</w:t>
      </w:r>
      <w:r>
        <w:rPr>
          <w:rFonts w:ascii="Arial" w:hAnsi="Arial" w:cs="Arial"/>
          <w:sz w:val="22"/>
          <w:szCs w:val="22"/>
          <w:lang w:val="sr-Cyrl-BA"/>
        </w:rPr>
        <w:t>, а друга најкасније 7 (седам) дана до почетка другог дијела такмичења.</w:t>
      </w:r>
    </w:p>
    <w:p w:rsidR="008F7235" w:rsidRDefault="008F7235" w:rsidP="008F72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BA"/>
        </w:rPr>
        <w:t xml:space="preserve">Клуб који не изврши уплате у датом року неће моћи почети, нити наставити </w:t>
      </w:r>
    </w:p>
    <w:p w:rsidR="008F7235" w:rsidRDefault="008F7235" w:rsidP="008F7235">
      <w:pPr>
        <w:overflowPunct w:val="0"/>
        <w:autoSpaceDE w:val="0"/>
        <w:autoSpaceDN w:val="0"/>
        <w:adjustRightInd w:val="0"/>
        <w:spacing w:after="120"/>
        <w:ind w:left="504"/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  <w:lang w:val="sr-Cyrl-BA"/>
        </w:rPr>
        <w:t>такмичење.</w:t>
      </w:r>
    </w:p>
    <w:p w:rsidR="008F7235" w:rsidRDefault="008F7235" w:rsidP="008F7235">
      <w:pPr>
        <w:overflowPunct w:val="0"/>
        <w:autoSpaceDE w:val="0"/>
        <w:autoSpaceDN w:val="0"/>
        <w:adjustRightInd w:val="0"/>
        <w:spacing w:after="120"/>
        <w:ind w:left="504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8F7235" w:rsidRDefault="008F7235" w:rsidP="008F7235">
      <w:pPr>
        <w:spacing w:after="120"/>
        <w:rPr>
          <w:rFonts w:ascii="Arial" w:hAnsi="Arial"/>
          <w:sz w:val="22"/>
          <w:lang w:val="sr-Cyrl-CS"/>
        </w:rPr>
      </w:pPr>
      <w:r>
        <w:rPr>
          <w:rFonts w:ascii="Arial" w:hAnsi="Arial"/>
          <w:sz w:val="22"/>
          <w:lang w:val="sr-Cyrl-CS"/>
        </w:rPr>
        <w:t xml:space="preserve">Усвојено на сједници Управног одбора ПКС Бања Лука, </w:t>
      </w:r>
      <w:r>
        <w:rPr>
          <w:rFonts w:ascii="Arial" w:hAnsi="Arial"/>
          <w:sz w:val="22"/>
          <w:lang w:val="sr-Latn-CS"/>
        </w:rPr>
        <w:t xml:space="preserve"> </w:t>
      </w:r>
      <w:r>
        <w:rPr>
          <w:rFonts w:ascii="Arial" w:hAnsi="Arial"/>
          <w:sz w:val="22"/>
          <w:lang w:val="sr-Cyrl-CS"/>
        </w:rPr>
        <w:t xml:space="preserve">дана </w:t>
      </w:r>
      <w:r>
        <w:rPr>
          <w:rFonts w:ascii="Arial" w:hAnsi="Arial"/>
          <w:sz w:val="22"/>
          <w:lang w:val="sr-Latn-BA"/>
        </w:rPr>
        <w:t>12</w:t>
      </w:r>
      <w:r>
        <w:rPr>
          <w:rFonts w:ascii="Arial" w:hAnsi="Arial"/>
          <w:sz w:val="22"/>
          <w:lang w:val="sr-Cyrl-CS"/>
        </w:rPr>
        <w:t>.0</w:t>
      </w:r>
      <w:r>
        <w:rPr>
          <w:rFonts w:ascii="Arial" w:hAnsi="Arial"/>
          <w:sz w:val="22"/>
        </w:rPr>
        <w:t>9</w:t>
      </w:r>
      <w:r>
        <w:rPr>
          <w:rFonts w:ascii="Arial" w:hAnsi="Arial"/>
          <w:sz w:val="22"/>
          <w:lang w:val="sr-Latn-CS"/>
        </w:rPr>
        <w:t>.</w:t>
      </w:r>
      <w:r>
        <w:rPr>
          <w:rFonts w:ascii="Arial" w:hAnsi="Arial"/>
          <w:sz w:val="22"/>
          <w:lang w:val="sr-Cyrl-CS"/>
        </w:rPr>
        <w:t xml:space="preserve">2024.године. </w:t>
      </w:r>
    </w:p>
    <w:p w:rsidR="008F7235" w:rsidRDefault="008F7235" w:rsidP="008F7235">
      <w:pPr>
        <w:rPr>
          <w:lang w:val="sr-Cyrl-CS"/>
        </w:rPr>
      </w:pPr>
    </w:p>
    <w:p w:rsidR="008F7235" w:rsidRDefault="008F7235" w:rsidP="008F7235">
      <w:pPr>
        <w:spacing w:after="12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ПРЕДСЈЕДНИК УО ПК</w:t>
      </w:r>
      <w:r>
        <w:rPr>
          <w:rFonts w:ascii="Arial" w:hAnsi="Arial" w:cs="Arial"/>
          <w:b/>
          <w:sz w:val="22"/>
          <w:szCs w:val="22"/>
          <w:lang w:val="sr-Cyrl-RS"/>
        </w:rPr>
        <w:t>С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БЛ</w:t>
      </w:r>
    </w:p>
    <w:p w:rsidR="00C92775" w:rsidRPr="008F7235" w:rsidRDefault="008F7235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>Горан Цвикић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sectPr w:rsidR="00C92775" w:rsidRPr="008F7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EC7"/>
    <w:multiLevelType w:val="hybridMultilevel"/>
    <w:tmpl w:val="6BB686B6"/>
    <w:lvl w:ilvl="0" w:tplc="D6481284">
      <w:start w:val="1"/>
      <w:numFmt w:val="bullet"/>
      <w:lvlText w:val=""/>
      <w:lvlJc w:val="left"/>
      <w:pPr>
        <w:tabs>
          <w:tab w:val="num" w:pos="504"/>
        </w:tabs>
        <w:ind w:left="504" w:hanging="216"/>
      </w:pPr>
      <w:rPr>
        <w:rFonts w:ascii="Symbol" w:eastAsia="Times New Roman" w:hAnsi="Symbol" w:cs="Times New Roman" w:hint="default"/>
      </w:rPr>
    </w:lvl>
    <w:lvl w:ilvl="1" w:tplc="14428B9C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Arial Unicode MS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710D6"/>
    <w:multiLevelType w:val="singleLevel"/>
    <w:tmpl w:val="07E640B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35"/>
    <w:rsid w:val="005A26D6"/>
    <w:rsid w:val="005F4034"/>
    <w:rsid w:val="00652284"/>
    <w:rsid w:val="008F7235"/>
    <w:rsid w:val="00C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5457"/>
  <w15:chartTrackingRefBased/>
  <w15:docId w15:val="{D55BC4FA-5B2B-4109-9A39-83161E7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8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Vukovic</dc:creator>
  <cp:keywords/>
  <dc:description/>
  <cp:lastModifiedBy>Dragan Vukovic</cp:lastModifiedBy>
  <cp:revision>8</cp:revision>
  <cp:lastPrinted>2024-09-12T10:54:00Z</cp:lastPrinted>
  <dcterms:created xsi:type="dcterms:W3CDTF">2024-09-10T12:12:00Z</dcterms:created>
  <dcterms:modified xsi:type="dcterms:W3CDTF">2024-09-12T10:55:00Z</dcterms:modified>
</cp:coreProperties>
</file>